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E82" w:rsidRDefault="00B80826" w:rsidP="00624D84">
      <w:pPr>
        <w:jc w:val="center"/>
        <w:rPr>
          <w:b/>
          <w:sz w:val="24"/>
        </w:rPr>
      </w:pPr>
      <w:r w:rsidRPr="00B80826">
        <w:rPr>
          <w:noProof/>
        </w:rPr>
        <w:drawing>
          <wp:inline distT="0" distB="0" distL="0" distR="0" wp14:anchorId="740BE9F1" wp14:editId="081AAF9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EA2035" w:rsidRPr="00EA2035" w:rsidRDefault="00EA2035" w:rsidP="00624D84">
      <w:pPr>
        <w:jc w:val="center"/>
        <w:rPr>
          <w:sz w:val="24"/>
          <w:szCs w:val="24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02387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747DA" w:rsidP="00B12419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976DD3">
              <w:rPr>
                <w:sz w:val="28"/>
              </w:rPr>
              <w:t>.</w:t>
            </w:r>
            <w:r w:rsidR="00B12419">
              <w:rPr>
                <w:sz w:val="28"/>
              </w:rPr>
              <w:t>11</w:t>
            </w:r>
            <w:r w:rsidR="00976DD3">
              <w:rPr>
                <w:sz w:val="28"/>
              </w:rPr>
              <w:t>.201</w:t>
            </w:r>
            <w:r w:rsidR="00E01E3A">
              <w:rPr>
                <w:sz w:val="28"/>
              </w:rPr>
              <w:t>8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B80826" w:rsidP="0006390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280</w:t>
            </w:r>
          </w:p>
        </w:tc>
      </w:tr>
      <w:tr w:rsidR="00F6525F" w:rsidRPr="00C22667" w:rsidTr="00023875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7A1E82" w:rsidRDefault="007A1E82" w:rsidP="005B3294">
            <w:pPr>
              <w:jc w:val="both"/>
              <w:rPr>
                <w:sz w:val="28"/>
                <w:szCs w:val="28"/>
              </w:rPr>
            </w:pPr>
          </w:p>
          <w:p w:rsidR="00023875" w:rsidRPr="00023875" w:rsidRDefault="00B12419" w:rsidP="00023875">
            <w:pPr>
              <w:jc w:val="both"/>
              <w:rPr>
                <w:sz w:val="28"/>
                <w:szCs w:val="28"/>
              </w:rPr>
            </w:pPr>
            <w:r w:rsidRPr="00B12419">
              <w:rPr>
                <w:sz w:val="28"/>
                <w:szCs w:val="28"/>
              </w:rPr>
              <w:t xml:space="preserve">Об отчете </w:t>
            </w:r>
            <w:r w:rsidR="00023875" w:rsidRPr="00023875">
              <w:rPr>
                <w:sz w:val="28"/>
                <w:szCs w:val="28"/>
              </w:rPr>
              <w:t>рабочей группы</w:t>
            </w:r>
            <w:r w:rsidR="00023875">
              <w:rPr>
                <w:sz w:val="28"/>
                <w:szCs w:val="28"/>
              </w:rPr>
              <w:t xml:space="preserve"> </w:t>
            </w:r>
            <w:r w:rsidR="00023875" w:rsidRPr="00023875">
              <w:rPr>
                <w:sz w:val="28"/>
                <w:szCs w:val="28"/>
              </w:rPr>
              <w:t xml:space="preserve">по изучению вопроса об изменении </w:t>
            </w:r>
            <w:proofErr w:type="gramStart"/>
            <w:r w:rsidR="00023875" w:rsidRPr="00023875">
              <w:rPr>
                <w:sz w:val="28"/>
                <w:szCs w:val="28"/>
              </w:rPr>
              <w:t>размера части прибыли муниципальных унитарных предприятий города</w:t>
            </w:r>
            <w:proofErr w:type="gramEnd"/>
            <w:r w:rsidR="00023875" w:rsidRPr="00023875">
              <w:rPr>
                <w:sz w:val="28"/>
                <w:szCs w:val="28"/>
              </w:rPr>
              <w:t xml:space="preserve"> Новосибирска, остающейся после уплаты налогов и иных обязательных платежей и подлежащей перечислению в бюджет города Новосибирска</w:t>
            </w:r>
          </w:p>
          <w:p w:rsidR="00F6525F" w:rsidRPr="00C22667" w:rsidRDefault="00F6525F" w:rsidP="008477AE">
            <w:pPr>
              <w:jc w:val="both"/>
              <w:rPr>
                <w:sz w:val="27"/>
                <w:szCs w:val="27"/>
              </w:rPr>
            </w:pP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1E3A" w:rsidRPr="00E01E3A" w:rsidRDefault="00B12419" w:rsidP="00D94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19">
        <w:rPr>
          <w:sz w:val="28"/>
          <w:szCs w:val="28"/>
        </w:rPr>
        <w:t xml:space="preserve">Заслушав отчет </w:t>
      </w:r>
      <w:r w:rsidR="00023875" w:rsidRPr="00023875">
        <w:rPr>
          <w:sz w:val="28"/>
          <w:szCs w:val="28"/>
        </w:rPr>
        <w:t xml:space="preserve">рабочей группы по изучению вопроса об изменении </w:t>
      </w:r>
      <w:proofErr w:type="gramStart"/>
      <w:r w:rsidR="00023875" w:rsidRPr="00023875">
        <w:rPr>
          <w:sz w:val="28"/>
          <w:szCs w:val="28"/>
        </w:rPr>
        <w:t>размера части прибыли муниципальных унитарных предприятий города</w:t>
      </w:r>
      <w:proofErr w:type="gramEnd"/>
      <w:r w:rsidR="00023875" w:rsidRPr="00023875">
        <w:rPr>
          <w:sz w:val="28"/>
          <w:szCs w:val="28"/>
        </w:rPr>
        <w:t xml:space="preserve"> Новосибирска, остающейся после уплаты налогов и иных обязательных платежей и подлежащей перечислению в бюджет города Новосибирска</w:t>
      </w:r>
      <w:r w:rsidR="00330DB7">
        <w:rPr>
          <w:sz w:val="28"/>
          <w:szCs w:val="28"/>
        </w:rPr>
        <w:t xml:space="preserve">, </w:t>
      </w:r>
      <w:r w:rsidR="00E01E3A" w:rsidRPr="00E01E3A">
        <w:rPr>
          <w:sz w:val="28"/>
          <w:szCs w:val="28"/>
        </w:rPr>
        <w:t>комиссия РЕШИЛА:</w:t>
      </w:r>
    </w:p>
    <w:p w:rsidR="00B12419" w:rsidRPr="00B12419" w:rsidRDefault="00B12419" w:rsidP="00D945FC">
      <w:pPr>
        <w:pStyle w:val="a9"/>
        <w:numPr>
          <w:ilvl w:val="0"/>
          <w:numId w:val="36"/>
        </w:numPr>
        <w:tabs>
          <w:tab w:val="left" w:pos="1386"/>
        </w:tabs>
        <w:ind w:left="0" w:firstLine="709"/>
        <w:jc w:val="both"/>
        <w:rPr>
          <w:sz w:val="28"/>
          <w:szCs w:val="28"/>
        </w:rPr>
      </w:pPr>
      <w:r w:rsidRPr="00B12419">
        <w:rPr>
          <w:sz w:val="28"/>
          <w:szCs w:val="28"/>
        </w:rPr>
        <w:t>Принять к сведению представленный отчет (прилагается).</w:t>
      </w:r>
    </w:p>
    <w:p w:rsidR="00D945FC" w:rsidRPr="00D945FC" w:rsidRDefault="00916587" w:rsidP="00D945FC">
      <w:pPr>
        <w:pStyle w:val="a9"/>
        <w:numPr>
          <w:ilvl w:val="0"/>
          <w:numId w:val="36"/>
        </w:numPr>
        <w:tabs>
          <w:tab w:val="left" w:pos="1386"/>
        </w:tabs>
        <w:ind w:left="0"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Обратиться к мэру города Новосибирска с просьбой рассмотреть возможность увеличения размера платежа в бюджет с 10</w:t>
      </w:r>
      <w:r>
        <w:rPr>
          <w:sz w:val="28"/>
          <w:szCs w:val="28"/>
        </w:rPr>
        <w:t> </w:t>
      </w:r>
      <w:r w:rsidRPr="00D945FC">
        <w:rPr>
          <w:sz w:val="28"/>
          <w:szCs w:val="28"/>
        </w:rPr>
        <w:t>% до 30</w:t>
      </w:r>
      <w:r>
        <w:rPr>
          <w:sz w:val="28"/>
          <w:szCs w:val="28"/>
        </w:rPr>
        <w:t> </w:t>
      </w:r>
      <w:r w:rsidRPr="00D945FC">
        <w:rPr>
          <w:sz w:val="28"/>
          <w:szCs w:val="28"/>
        </w:rPr>
        <w:t>%, с учетом освобождения от уплаты в 2019-2020 годах от данного платежа муниципальных унитарных предприятий города Новосибирска, к основным видам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инвестирующих в развитие своей материально-техническо</w:t>
      </w:r>
      <w:r>
        <w:rPr>
          <w:sz w:val="28"/>
          <w:szCs w:val="28"/>
        </w:rPr>
        <w:t>й</w:t>
      </w:r>
      <w:r w:rsidRPr="00D945FC">
        <w:rPr>
          <w:sz w:val="28"/>
          <w:szCs w:val="28"/>
        </w:rPr>
        <w:t xml:space="preserve"> базы </w:t>
      </w:r>
      <w:r w:rsidR="00D945FC" w:rsidRPr="00D945FC">
        <w:rPr>
          <w:sz w:val="28"/>
          <w:szCs w:val="28"/>
        </w:rPr>
        <w:t>не менее 50</w:t>
      </w:r>
      <w:r w:rsidR="00D945FC">
        <w:rPr>
          <w:sz w:val="28"/>
          <w:szCs w:val="28"/>
        </w:rPr>
        <w:t> </w:t>
      </w:r>
      <w:r w:rsidR="00D945FC" w:rsidRPr="00D945FC">
        <w:rPr>
          <w:sz w:val="28"/>
          <w:szCs w:val="28"/>
        </w:rPr>
        <w:t>% от суммы, подлежащей уплате в бюджет в качестве части прибыли.</w:t>
      </w:r>
    </w:p>
    <w:p w:rsidR="00D945FC" w:rsidRPr="00D945FC" w:rsidRDefault="00D945FC" w:rsidP="00D945FC">
      <w:pPr>
        <w:pStyle w:val="a9"/>
        <w:numPr>
          <w:ilvl w:val="0"/>
          <w:numId w:val="36"/>
        </w:numPr>
        <w:tabs>
          <w:tab w:val="left" w:pos="1386"/>
        </w:tabs>
        <w:ind w:left="0"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Прекратить деятельность рабочей группы, в связи с выполнением возложенных на неё задач.</w:t>
      </w:r>
    </w:p>
    <w:p w:rsidR="007F5B06" w:rsidRPr="005B3294" w:rsidRDefault="007F5B06" w:rsidP="005B3294">
      <w:pPr>
        <w:pStyle w:val="a9"/>
        <w:tabs>
          <w:tab w:val="left" w:pos="138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36346" w:rsidRDefault="00D36346" w:rsidP="005B3294">
      <w:pPr>
        <w:pStyle w:val="a9"/>
        <w:tabs>
          <w:tab w:val="left" w:pos="138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945FC" w:rsidRPr="00D945FC" w:rsidTr="009C2A7D">
        <w:tc>
          <w:tcPr>
            <w:tcW w:w="5069" w:type="dxa"/>
          </w:tcPr>
          <w:p w:rsidR="00D945FC" w:rsidRPr="00D945FC" w:rsidRDefault="00D945FC" w:rsidP="00D945FC">
            <w:pPr>
              <w:pStyle w:val="a9"/>
              <w:tabs>
                <w:tab w:val="left" w:pos="1386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  <w:p w:rsidR="00D945FC" w:rsidRPr="00D945FC" w:rsidRDefault="00D945FC" w:rsidP="00D945FC">
            <w:pPr>
              <w:pStyle w:val="a9"/>
              <w:tabs>
                <w:tab w:val="left" w:pos="1386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D945FC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D945FC" w:rsidRPr="00D945FC" w:rsidRDefault="00D945FC" w:rsidP="00D945FC">
            <w:pPr>
              <w:pStyle w:val="a9"/>
              <w:tabs>
                <w:tab w:val="left" w:pos="1386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  <w:p w:rsidR="00D945FC" w:rsidRPr="00D945FC" w:rsidRDefault="00D945FC" w:rsidP="00D945FC">
            <w:pPr>
              <w:pStyle w:val="a9"/>
              <w:tabs>
                <w:tab w:val="left" w:pos="1386"/>
              </w:tabs>
              <w:autoSpaceDE w:val="0"/>
              <w:autoSpaceDN w:val="0"/>
              <w:adjustRightInd w:val="0"/>
              <w:ind w:left="0"/>
              <w:jc w:val="right"/>
              <w:rPr>
                <w:sz w:val="28"/>
                <w:szCs w:val="28"/>
              </w:rPr>
            </w:pPr>
            <w:r w:rsidRPr="00D945FC">
              <w:rPr>
                <w:sz w:val="28"/>
                <w:szCs w:val="28"/>
              </w:rPr>
              <w:t>В. В. Черных</w:t>
            </w:r>
          </w:p>
        </w:tc>
      </w:tr>
    </w:tbl>
    <w:p w:rsidR="00023875" w:rsidRDefault="00023875" w:rsidP="005B3294">
      <w:pPr>
        <w:pStyle w:val="a9"/>
        <w:tabs>
          <w:tab w:val="left" w:pos="138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23875" w:rsidRDefault="000238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945FC" w:rsidRPr="00D945FC" w:rsidRDefault="00D945FC" w:rsidP="00D945FC">
      <w:pPr>
        <w:pStyle w:val="a9"/>
        <w:autoSpaceDE w:val="0"/>
        <w:autoSpaceDN w:val="0"/>
        <w:adjustRightInd w:val="0"/>
        <w:ind w:left="5954"/>
        <w:jc w:val="both"/>
        <w:rPr>
          <w:sz w:val="28"/>
          <w:szCs w:val="28"/>
        </w:rPr>
      </w:pPr>
      <w:r w:rsidRPr="00D945FC">
        <w:rPr>
          <w:sz w:val="28"/>
          <w:szCs w:val="28"/>
        </w:rPr>
        <w:lastRenderedPageBreak/>
        <w:t>Приложение</w:t>
      </w:r>
    </w:p>
    <w:p w:rsidR="00D945FC" w:rsidRPr="00D945FC" w:rsidRDefault="00D945FC" w:rsidP="00D945FC">
      <w:pPr>
        <w:pStyle w:val="a9"/>
        <w:autoSpaceDE w:val="0"/>
        <w:autoSpaceDN w:val="0"/>
        <w:adjustRightInd w:val="0"/>
        <w:ind w:left="5954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к решению постоянной комиссии Совета депутатов города Новосибирска по бюджету и налоговой политике </w:t>
      </w:r>
    </w:p>
    <w:p w:rsidR="00D945FC" w:rsidRPr="00D945FC" w:rsidRDefault="00D945FC" w:rsidP="00D945FC">
      <w:pPr>
        <w:pStyle w:val="a9"/>
        <w:autoSpaceDE w:val="0"/>
        <w:autoSpaceDN w:val="0"/>
        <w:adjustRightInd w:val="0"/>
        <w:ind w:left="5954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от </w:t>
      </w:r>
      <w:r w:rsidR="002747DA">
        <w:rPr>
          <w:sz w:val="28"/>
          <w:szCs w:val="28"/>
        </w:rPr>
        <w:t>23</w:t>
      </w:r>
      <w:r w:rsidRPr="00D945FC">
        <w:rPr>
          <w:sz w:val="28"/>
          <w:szCs w:val="28"/>
        </w:rPr>
        <w:t>.11.2018 № </w:t>
      </w:r>
      <w:r w:rsidR="00B80826">
        <w:rPr>
          <w:sz w:val="28"/>
          <w:szCs w:val="28"/>
        </w:rPr>
        <w:t>280</w:t>
      </w:r>
      <w:bookmarkStart w:id="0" w:name="_GoBack"/>
      <w:bookmarkEnd w:id="0"/>
    </w:p>
    <w:p w:rsidR="00D945FC" w:rsidRDefault="00D945FC" w:rsidP="005B3294">
      <w:pPr>
        <w:pStyle w:val="a9"/>
        <w:tabs>
          <w:tab w:val="left" w:pos="138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945FC" w:rsidRDefault="00D945FC" w:rsidP="00D945FC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945FC" w:rsidRDefault="00D945FC" w:rsidP="00D945FC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jc w:val="center"/>
        <w:rPr>
          <w:sz w:val="28"/>
          <w:szCs w:val="28"/>
        </w:rPr>
      </w:pPr>
      <w:r w:rsidRPr="00D945FC">
        <w:rPr>
          <w:sz w:val="28"/>
          <w:szCs w:val="28"/>
        </w:rPr>
        <w:t>Отчет рабочей группы</w:t>
      </w:r>
    </w:p>
    <w:p w:rsidR="00D945FC" w:rsidRDefault="00D945FC" w:rsidP="00D945FC">
      <w:pPr>
        <w:jc w:val="center"/>
        <w:rPr>
          <w:sz w:val="28"/>
          <w:szCs w:val="28"/>
        </w:rPr>
      </w:pPr>
      <w:r w:rsidRPr="00D945FC">
        <w:rPr>
          <w:sz w:val="28"/>
          <w:szCs w:val="28"/>
        </w:rPr>
        <w:t xml:space="preserve">по изучению вопроса об изменении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</w:t>
      </w:r>
    </w:p>
    <w:p w:rsidR="00D945FC" w:rsidRPr="00D945FC" w:rsidRDefault="00D945FC" w:rsidP="00D945FC">
      <w:pPr>
        <w:jc w:val="center"/>
        <w:rPr>
          <w:sz w:val="28"/>
          <w:szCs w:val="28"/>
        </w:rPr>
      </w:pPr>
      <w:r w:rsidRPr="00D945FC">
        <w:rPr>
          <w:sz w:val="28"/>
          <w:szCs w:val="28"/>
        </w:rPr>
        <w:t>в бюджет города Новосибирска</w:t>
      </w:r>
    </w:p>
    <w:p w:rsidR="00D945FC" w:rsidRPr="00D945FC" w:rsidRDefault="00D945FC" w:rsidP="00D945FC">
      <w:pPr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В 2017 году, по обращениям депутата Совета депутатов города Новосибирска (далее – Совет) по избирательному округу № 8 Люмина В. И. и Митрофанова Е. Б., решением постоянной комиссии Совета депутатов города Новосибирска по бюджету и налоговой политике (далее – Комиссия) от 16.06.2017 № 167 «Об обращении депутата Совета депутатов города Новосибирска по избирательному округу № 8 Люмина В. И.» создана рабочая группа для изучения вопроса об изменении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 города Новосибирска (далее – рабочая группа). Первоначально срок работы рабочей группы был установлен до 01.11.2017, но в связи с необходимостью более детально</w:t>
      </w:r>
      <w:r w:rsidR="00023875">
        <w:rPr>
          <w:sz w:val="28"/>
          <w:szCs w:val="28"/>
        </w:rPr>
        <w:t>го</w:t>
      </w:r>
      <w:r w:rsidRPr="00D945FC">
        <w:rPr>
          <w:sz w:val="28"/>
          <w:szCs w:val="28"/>
        </w:rPr>
        <w:t xml:space="preserve"> изучения вопроса срок был перенесен </w:t>
      </w:r>
      <w:proofErr w:type="gramStart"/>
      <w:r w:rsidRPr="00D945FC">
        <w:rPr>
          <w:sz w:val="28"/>
          <w:szCs w:val="28"/>
        </w:rPr>
        <w:t>на</w:t>
      </w:r>
      <w:proofErr w:type="gramEnd"/>
      <w:r w:rsidRPr="00D945FC">
        <w:rPr>
          <w:sz w:val="28"/>
          <w:szCs w:val="28"/>
        </w:rPr>
        <w:t xml:space="preserve"> более поздний – до  31.12.2018.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В состав рабочей группы, численностью 12 человек, вошли депутаты Совета, работники аппарата Совета, представители мэрии города Новосибирска и общественности города Новосибирска. 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На заседаниях присутствовали представители муниципального унитарного предприятия города Новосибирска «Новосибирский зоопарк имени Ростислава Александровича Шило» (далее – МУП «Новосибирский зоопарк им. Р. А. Шило») – директор и главный бухгалтер.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Обращение Люмина В. И. состоит в следующем: рассмотреть вопрос об освобождении МУП «Новосибирский зоопарк им. Р. А. Шило» от уплаты в бюджет города 10 %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 города Новосибирска.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В своем обращение Митрофанов Е. Б. предложил увеличить размер части прибыли муниципальных унитарных предприятий города Новосибирска, остающейся после уплаты налогов и иных обязательных платежей, и подлежащей перечислению в бюджет города Новосибирска (далее – размер платежа в бюджет), с 10 % до 40 %.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Всего проведено три заседания рабочей группы.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На первом заседании рабочей группы, 10.10.2017, было принято следующее решение (решение № 1): </w:t>
      </w:r>
    </w:p>
    <w:p w:rsidR="00D945FC" w:rsidRPr="00D945FC" w:rsidRDefault="00D945FC" w:rsidP="00D945FC">
      <w:pPr>
        <w:numPr>
          <w:ilvl w:val="0"/>
          <w:numId w:val="37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Предложить членам рабочей группы внести предложения по изменению размеров платежа в бюджет, в срок до 01.12.2017.</w:t>
      </w:r>
    </w:p>
    <w:p w:rsidR="00D945FC" w:rsidRPr="00D945FC" w:rsidRDefault="00D945FC" w:rsidP="00D945FC">
      <w:pPr>
        <w:numPr>
          <w:ilvl w:val="0"/>
          <w:numId w:val="37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Рекомендовать Комиссии рассмотреть 16.10.2017 вопрос о продлении срока работы рабочей группы до 31.12.2018.</w:t>
      </w:r>
    </w:p>
    <w:p w:rsidR="00D945FC" w:rsidRPr="00D945FC" w:rsidRDefault="00D945FC" w:rsidP="00D945FC">
      <w:pPr>
        <w:numPr>
          <w:ilvl w:val="0"/>
          <w:numId w:val="37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Обратиться в контрольно-счетную палату города Новосибирска (далее – Палата) с просьбой при проведении, в соответствии с утверждённым планом деятельности Палаты на 2017 год, анализа полноты поступления доходов в бюджет города от перечисления платежа в бюджет за 2014-2016 годы, сформулировать предложения по изменению размера платежа в бюджет.</w:t>
      </w:r>
    </w:p>
    <w:p w:rsidR="00D945FC" w:rsidRPr="00D945FC" w:rsidRDefault="00D945FC" w:rsidP="00D945FC">
      <w:pPr>
        <w:numPr>
          <w:ilvl w:val="0"/>
          <w:numId w:val="37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Обратиться к первому заместителю мэра города Новосибирска Бурееву Б. В. с просьбой направить в рабочую группу информацию о плане мероприятий по увеличению доходов бюджета города Новосибирска, поступающих от муниципальных унитарных предприятий города Новосибирска (далее – информация).</w:t>
      </w:r>
    </w:p>
    <w:p w:rsidR="00D945FC" w:rsidRPr="00D945FC" w:rsidRDefault="00D945FC" w:rsidP="00D945FC">
      <w:pPr>
        <w:numPr>
          <w:ilvl w:val="0"/>
          <w:numId w:val="37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Провести очередное заседание рабочей группы после предоставления Палатой результатов анализа полноты поступления доходов в бюджет города от перечисления платежа в бюджет за 2014-2016 годы, а также поступления информации от мэрии города Новосибирска.</w:t>
      </w:r>
    </w:p>
    <w:p w:rsidR="00D945FC" w:rsidRPr="00D945FC" w:rsidRDefault="00D945FC" w:rsidP="00D945FC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За период с 16.06.2017 по 24.10.2018:</w:t>
      </w:r>
    </w:p>
    <w:p w:rsidR="00D945FC" w:rsidRPr="00D945FC" w:rsidRDefault="00D945FC" w:rsidP="00D945FC">
      <w:pPr>
        <w:numPr>
          <w:ilvl w:val="0"/>
          <w:numId w:val="38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Решением комиссии от 16.10.2017 № 188 «О внесении изменения в пункт 3 решения постоянной комиссии Совета депутатов города Новосибирска по бюджету и налоговой политике от 16.06.2017 № 167 «Об обращении депутата Совета депутатов города Новосибирска по избирательному округу № 8 Люмина В. И.» в связи с необходимостью тщательного изучения вопроса о размере и целесообразности изменения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бюджет, продлен срок работы рабочей группы до 31.12.2018.</w:t>
      </w:r>
    </w:p>
    <w:p w:rsidR="00D945FC" w:rsidRPr="00D945FC" w:rsidRDefault="00D945FC" w:rsidP="00D945FC">
      <w:pPr>
        <w:numPr>
          <w:ilvl w:val="0"/>
          <w:numId w:val="38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Палатой проведен анализ полноты поступления доходов в бюджет города от перечисления платежа в бюджет за 2014-2016 годы, по результатам которого подготовлено заключение по результатам аналитического мероприятия (от 28.12.2017 вх. № 04/3-2443) (далее – заключение Палаты). </w:t>
      </w:r>
    </w:p>
    <w:p w:rsidR="00D945FC" w:rsidRPr="00D945FC" w:rsidRDefault="00D945FC" w:rsidP="00D945FC">
      <w:pPr>
        <w:numPr>
          <w:ilvl w:val="0"/>
          <w:numId w:val="38"/>
        </w:numPr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Поступили предложени</w:t>
      </w:r>
      <w:r w:rsidR="00916587">
        <w:rPr>
          <w:sz w:val="28"/>
          <w:szCs w:val="28"/>
        </w:rPr>
        <w:t>я</w:t>
      </w:r>
      <w:r w:rsidRPr="00D945FC">
        <w:rPr>
          <w:sz w:val="28"/>
          <w:szCs w:val="28"/>
        </w:rPr>
        <w:t xml:space="preserve"> от председателя комиссии Черных В. В. Предложено рассмотреть возможность увеличения размера платежа в бюджет, до размера, не превышающего 30 процентов. В случае увеличения размера платежа в бюджет предусмотреть возможность освобождения в 2019-2020 годах от обязанности по перечислению платежа в бюджет муниципальных унитарных предприятий города Новосибирска, к основным видам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прочая зрелищно-развлекательная деятельность, при условии направления ими в отчетном периоде не менее 5 % (или не менее 15 %, при возможном увеличении </w:t>
      </w:r>
      <w:r w:rsidRPr="00D945FC">
        <w:rPr>
          <w:sz w:val="28"/>
          <w:szCs w:val="28"/>
        </w:rPr>
        <w:lastRenderedPageBreak/>
        <w:t>размера платежа в бюджет) чистой прибыли на развитие материально-технической базы и (или) инвестиции.</w:t>
      </w:r>
    </w:p>
    <w:p w:rsidR="00D945FC" w:rsidRPr="00D945FC" w:rsidRDefault="00D945FC" w:rsidP="00D945FC">
      <w:pPr>
        <w:numPr>
          <w:ilvl w:val="0"/>
          <w:numId w:val="38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Поступил ответ первого заместителя мэра города Новосибирска Буреева Б. В. на заключение Палаты, составленного по результатам анализа полноты поступления доходов в бюджет города от перечисления части прибыли, остающейся после уплаты налогов и иных обязательных платежей муниципальных унитарных предприятий города Новосибирска за 2014-2016 годы (от 27.02.2018 вх. № 04/3-00668 (отв.).</w:t>
      </w:r>
    </w:p>
    <w:p w:rsidR="00D945FC" w:rsidRPr="00D945FC" w:rsidRDefault="00D945FC" w:rsidP="00D945FC">
      <w:pPr>
        <w:numPr>
          <w:ilvl w:val="0"/>
          <w:numId w:val="38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По итогам заседания рабочей группы по повышению поступлений доходов в бюджет города Новосибирска в 2018-2020 годах, созданной распоряжением мэрии от 20.12.2017 № 932-р, в комиссию поступила информация начальника департамента финансов и налоговой политики мэрии города Новосибирска Веселкова А. В. «О размерах части прибыли МУП», содержащая четыре варианта изменений отчислений от прибыли муниципальных унитарных предприятий города Новосибирска, с целью выработки окончательного мнения о целесообразности увеличения размера части прибыли МУП, перечисляемой в бюджет города (от 21.09.2018 вх. № 04/3-1468).</w:t>
      </w:r>
    </w:p>
    <w:p w:rsidR="00D945FC" w:rsidRPr="00D945FC" w:rsidRDefault="00D945FC" w:rsidP="00D945FC">
      <w:pPr>
        <w:tabs>
          <w:tab w:val="left" w:pos="1276"/>
        </w:tabs>
        <w:ind w:left="709"/>
        <w:contextualSpacing/>
        <w:jc w:val="both"/>
        <w:rPr>
          <w:sz w:val="28"/>
          <w:szCs w:val="28"/>
        </w:rPr>
      </w:pPr>
    </w:p>
    <w:p w:rsidR="00D945FC" w:rsidRPr="00D945FC" w:rsidRDefault="00916587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На втором заседании рабочей группы, 13.03.</w:t>
      </w:r>
      <w:r>
        <w:rPr>
          <w:sz w:val="28"/>
          <w:szCs w:val="28"/>
        </w:rPr>
        <w:t>2018, были рассмотрены следующие</w:t>
      </w:r>
      <w:r w:rsidRPr="00D945FC">
        <w:rPr>
          <w:sz w:val="28"/>
          <w:szCs w:val="28"/>
        </w:rPr>
        <w:t xml:space="preserve"> вопросы:</w:t>
      </w:r>
    </w:p>
    <w:p w:rsidR="00D945FC" w:rsidRPr="00D945FC" w:rsidRDefault="00D945FC" w:rsidP="00D945FC">
      <w:pPr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 заключении Палаты.</w:t>
      </w:r>
    </w:p>
    <w:p w:rsidR="00D945FC" w:rsidRPr="00D945FC" w:rsidRDefault="00D945FC" w:rsidP="00D945FC">
      <w:pPr>
        <w:numPr>
          <w:ilvl w:val="0"/>
          <w:numId w:val="39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Ответ первого заместителя мэра города Новосибирска Буреева Б. В. на заключение Палаты (от 27.02.2018 вх. № 04/3-00668 (отв.).</w:t>
      </w:r>
    </w:p>
    <w:p w:rsidR="00D945FC" w:rsidRPr="00D945FC" w:rsidRDefault="00D945FC" w:rsidP="00D945FC">
      <w:pPr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Предложения членов рабочей группы об изменении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 города Новосибирска.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4.</w:t>
      </w:r>
      <w:r w:rsidRPr="00D945FC">
        <w:rPr>
          <w:sz w:val="28"/>
          <w:szCs w:val="28"/>
        </w:rPr>
        <w:tab/>
        <w:t>Об обращении МУП «Новосибирский зоопарк им. Р. А. Шило» с просьбой о временном освобождении от уплаты части прибыли, остающейся после уплаты налогов и иных обязательных платежей.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В ходе заседания, члены рабочей группы пришли к мнению о возможности и целесообразности увеличения размера платежа в бюджет до уровня не превышающего 30 %. В случае увеличения размера платежа в бюджет предусмотреть возможность освобождения в 2019-2020 годах от обязанности по перечислению платежа в бюджет муниципальных унитарных предприятий города Новосибирска, к основным видам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прочая зрелищно-развлекательная деятельность, при условии направления ими отчетном периоде не менее 5 % (или не менее 15 %, при возможном увеличении размера платежа в бюджет) чистой прибыли на развитие материально-технической базы и (или) инвестиции. </w:t>
      </w: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В результате заседания рабочей группы, 13.03.2018, было принято следующее решение (решение № 2):</w:t>
      </w:r>
    </w:p>
    <w:p w:rsidR="00D945FC" w:rsidRPr="00023875" w:rsidRDefault="00D945FC" w:rsidP="00023875">
      <w:pPr>
        <w:pStyle w:val="a9"/>
        <w:numPr>
          <w:ilvl w:val="1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23875">
        <w:rPr>
          <w:sz w:val="28"/>
          <w:szCs w:val="28"/>
        </w:rPr>
        <w:lastRenderedPageBreak/>
        <w:t>Признать целесообразным увеличение размера размер платежа в бюджет до размера не превышающего 30 %.</w:t>
      </w:r>
    </w:p>
    <w:p w:rsidR="00D945FC" w:rsidRPr="00D945FC" w:rsidRDefault="00D945FC" w:rsidP="00023875">
      <w:pPr>
        <w:numPr>
          <w:ilvl w:val="1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В случае увеличения размера платежа в бюджет предусмотреть возможность освобождения в 2019-2020 годах от обязанности по перечислению платежа в бюджет муниципальных унитарных предприятий города Новосибирска, к основным </w:t>
      </w:r>
      <w:proofErr w:type="gramStart"/>
      <w:r w:rsidRPr="00D945FC">
        <w:rPr>
          <w:sz w:val="28"/>
          <w:szCs w:val="28"/>
        </w:rPr>
        <w:t>видам</w:t>
      </w:r>
      <w:proofErr w:type="gramEnd"/>
      <w:r w:rsidRPr="00D945FC">
        <w:rPr>
          <w:sz w:val="28"/>
          <w:szCs w:val="28"/>
        </w:rPr>
        <w:t xml:space="preserve">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прочая зрелищно-развлекательная деятельность, при условии направления ими отчетном периоде не менее 5 % (или не менее </w:t>
      </w:r>
      <w:proofErr w:type="gramStart"/>
      <w:r w:rsidRPr="00D945FC">
        <w:rPr>
          <w:sz w:val="28"/>
          <w:szCs w:val="28"/>
        </w:rPr>
        <w:t>15 %, при возможном увеличении размера платежа в бюджет) чистой прибыли на развитие материально-технической базы и (или) инвестиции.</w:t>
      </w:r>
      <w:proofErr w:type="gramEnd"/>
    </w:p>
    <w:p w:rsidR="00D945FC" w:rsidRPr="00D945FC" w:rsidRDefault="00D945FC" w:rsidP="00023875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На третьем заседании рабочей группы 24.10.2018 члены рабочей группы выразили мнение </w:t>
      </w:r>
      <w:proofErr w:type="gramStart"/>
      <w:r w:rsidRPr="00D945FC">
        <w:rPr>
          <w:sz w:val="28"/>
          <w:szCs w:val="28"/>
        </w:rPr>
        <w:t>по предложенным мэрией города вариантам изменений отчислений от прибыли муниципальных унитарных предприятий города Новосибирска с целью выработки окончательного мнения о целесообразности увеличения размера платежа в бюджет</w:t>
      </w:r>
      <w:proofErr w:type="gramEnd"/>
      <w:r w:rsidRPr="00D945FC">
        <w:rPr>
          <w:sz w:val="28"/>
          <w:szCs w:val="28"/>
        </w:rPr>
        <w:t xml:space="preserve">. </w:t>
      </w:r>
    </w:p>
    <w:p w:rsidR="00D945FC" w:rsidRPr="00D945FC" w:rsidRDefault="00D945FC" w:rsidP="00023875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D945FC" w:rsidRPr="00D945FC" w:rsidRDefault="00D945FC" w:rsidP="0002387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945FC">
        <w:rPr>
          <w:sz w:val="28"/>
          <w:szCs w:val="28"/>
        </w:rPr>
        <w:t>В результате чего было принято следующее решение (решение № 3):</w:t>
      </w:r>
    </w:p>
    <w:p w:rsidR="00023875" w:rsidRDefault="00D945FC" w:rsidP="00023875">
      <w:pPr>
        <w:pStyle w:val="a9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23875">
        <w:rPr>
          <w:sz w:val="28"/>
          <w:szCs w:val="28"/>
        </w:rPr>
        <w:t xml:space="preserve">Признать целесообразным изменение размера платежа в бюджет с 10 % до 30 %, с учетом освобождения от уплаты в 2019-2020 годах от данного платежа в бюджет муниципальных унитарных предприятий города Новосибирска, к основным </w:t>
      </w:r>
      <w:proofErr w:type="gramStart"/>
      <w:r w:rsidRPr="00023875">
        <w:rPr>
          <w:sz w:val="28"/>
          <w:szCs w:val="28"/>
        </w:rPr>
        <w:t>видам</w:t>
      </w:r>
      <w:proofErr w:type="gramEnd"/>
      <w:r w:rsidRPr="00023875">
        <w:rPr>
          <w:sz w:val="28"/>
          <w:szCs w:val="28"/>
        </w:rPr>
        <w:t xml:space="preserve">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инвестирующих в развитие своей материально-технического базы не менее 50 % от суммы, подлежащей уплате в б</w:t>
      </w:r>
      <w:r w:rsidR="00023875" w:rsidRPr="00023875">
        <w:rPr>
          <w:sz w:val="28"/>
          <w:szCs w:val="28"/>
        </w:rPr>
        <w:t>юджет в качестве части прибыли.</w:t>
      </w:r>
    </w:p>
    <w:p w:rsidR="00D945FC" w:rsidRPr="00023875" w:rsidRDefault="00D945FC" w:rsidP="00023875">
      <w:pPr>
        <w:pStyle w:val="a9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23875">
        <w:rPr>
          <w:sz w:val="28"/>
          <w:szCs w:val="28"/>
        </w:rPr>
        <w:t xml:space="preserve">Рекомендовать Комиссии обратиться к мэру города Новосибирска с просьбой рассмотреть возможность увеличения размера платежа в бюджет с 10 % до 30 %, с учетом освобождения от уплаты в 2019-2020 годах от данного платежа муниципальных унитарных предприятий города Новосибирска, к основным </w:t>
      </w:r>
      <w:proofErr w:type="gramStart"/>
      <w:r w:rsidRPr="00023875">
        <w:rPr>
          <w:sz w:val="28"/>
          <w:szCs w:val="28"/>
        </w:rPr>
        <w:t>видам</w:t>
      </w:r>
      <w:proofErr w:type="gramEnd"/>
      <w:r w:rsidRPr="00023875">
        <w:rPr>
          <w:sz w:val="28"/>
          <w:szCs w:val="28"/>
        </w:rPr>
        <w:t xml:space="preserve"> деятельности которых относится деятельность ботанических садов, зоопарков, государственных природных заповедников и национальных парков, парков культуры и отдыха, инвестирующих в развитие своей </w:t>
      </w:r>
      <w:r w:rsidR="00916587" w:rsidRPr="00023875">
        <w:rPr>
          <w:sz w:val="28"/>
          <w:szCs w:val="28"/>
        </w:rPr>
        <w:t>материально-технической базы не менее 50 % от суммы, подлежащей уплате в бюджет в качестве части прибыли.</w:t>
      </w:r>
    </w:p>
    <w:p w:rsidR="00D945FC" w:rsidRPr="00D945FC" w:rsidRDefault="00916587" w:rsidP="00D945FC">
      <w:pPr>
        <w:tabs>
          <w:tab w:val="left" w:pos="138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</w:t>
      </w:r>
      <w:r w:rsidRPr="00D945FC">
        <w:rPr>
          <w:sz w:val="28"/>
          <w:szCs w:val="28"/>
        </w:rPr>
        <w:t xml:space="preserve">нного, рабочая группа считает, что задачи и цели, возложенные на рабочую группу, выполнены, следовательно, деятельность рабочей группы подлежит прекращению. </w:t>
      </w:r>
    </w:p>
    <w:p w:rsidR="00D945FC" w:rsidRPr="00D945FC" w:rsidRDefault="00D945FC" w:rsidP="00D945FC">
      <w:pPr>
        <w:tabs>
          <w:tab w:val="left" w:pos="1276"/>
        </w:tabs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jc w:val="both"/>
        <w:rPr>
          <w:sz w:val="28"/>
          <w:szCs w:val="28"/>
        </w:rPr>
      </w:pPr>
    </w:p>
    <w:p w:rsidR="00D945FC" w:rsidRPr="00D945FC" w:rsidRDefault="00D945FC" w:rsidP="00D945FC">
      <w:pPr>
        <w:tabs>
          <w:tab w:val="left" w:pos="1276"/>
        </w:tabs>
        <w:jc w:val="both"/>
        <w:rPr>
          <w:sz w:val="28"/>
          <w:szCs w:val="28"/>
        </w:rPr>
      </w:pPr>
      <w:r w:rsidRPr="00D945FC">
        <w:rPr>
          <w:sz w:val="28"/>
          <w:szCs w:val="28"/>
        </w:rPr>
        <w:t xml:space="preserve">Руководитель рабочей группы </w:t>
      </w:r>
      <w:r w:rsidRPr="00D945FC">
        <w:rPr>
          <w:sz w:val="28"/>
          <w:szCs w:val="28"/>
        </w:rPr>
        <w:tab/>
      </w:r>
      <w:r w:rsidRPr="00D945FC">
        <w:rPr>
          <w:sz w:val="28"/>
          <w:szCs w:val="28"/>
        </w:rPr>
        <w:tab/>
      </w:r>
      <w:r w:rsidRPr="00D945FC">
        <w:rPr>
          <w:sz w:val="28"/>
          <w:szCs w:val="28"/>
        </w:rPr>
        <w:tab/>
      </w:r>
      <w:r w:rsidRPr="00D945FC">
        <w:rPr>
          <w:sz w:val="28"/>
          <w:szCs w:val="28"/>
        </w:rPr>
        <w:tab/>
      </w:r>
      <w:r w:rsidRPr="00D945FC">
        <w:rPr>
          <w:sz w:val="28"/>
          <w:szCs w:val="28"/>
        </w:rPr>
        <w:tab/>
      </w:r>
      <w:r w:rsidRPr="00D945FC">
        <w:rPr>
          <w:sz w:val="28"/>
          <w:szCs w:val="28"/>
        </w:rPr>
        <w:tab/>
        <w:t xml:space="preserve">     В. В. Черных</w:t>
      </w:r>
    </w:p>
    <w:p w:rsidR="007E570D" w:rsidRPr="00D36346" w:rsidRDefault="007E570D" w:rsidP="00DB3D89">
      <w:pPr>
        <w:jc w:val="both"/>
        <w:rPr>
          <w:sz w:val="2"/>
          <w:szCs w:val="2"/>
        </w:rPr>
      </w:pPr>
    </w:p>
    <w:sectPr w:rsidR="007E570D" w:rsidRPr="00D36346" w:rsidSect="00330DB7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multilevel"/>
    <w:tmpl w:val="B7664F6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36F75CB"/>
    <w:multiLevelType w:val="hybridMultilevel"/>
    <w:tmpl w:val="A1E8DB9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D1F0C88"/>
    <w:multiLevelType w:val="hybridMultilevel"/>
    <w:tmpl w:val="599C341E"/>
    <w:lvl w:ilvl="0" w:tplc="DC4498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05464F8"/>
    <w:multiLevelType w:val="multilevel"/>
    <w:tmpl w:val="F62EC6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A4B0D41"/>
    <w:multiLevelType w:val="hybridMultilevel"/>
    <w:tmpl w:val="E8A6BE70"/>
    <w:lvl w:ilvl="0" w:tplc="5650A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2CA4ACE"/>
    <w:multiLevelType w:val="hybridMultilevel"/>
    <w:tmpl w:val="17625E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9D6E8A"/>
    <w:multiLevelType w:val="hybridMultilevel"/>
    <w:tmpl w:val="DDA8F8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6A232D0"/>
    <w:multiLevelType w:val="multilevel"/>
    <w:tmpl w:val="F62EC6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6"/>
  </w:num>
  <w:num w:numId="17">
    <w:abstractNumId w:val="11"/>
  </w:num>
  <w:num w:numId="18">
    <w:abstractNumId w:val="35"/>
  </w:num>
  <w:num w:numId="19">
    <w:abstractNumId w:val="37"/>
  </w:num>
  <w:num w:numId="20">
    <w:abstractNumId w:val="14"/>
  </w:num>
  <w:num w:numId="21">
    <w:abstractNumId w:val="30"/>
  </w:num>
  <w:num w:numId="22">
    <w:abstractNumId w:val="16"/>
  </w:num>
  <w:num w:numId="23">
    <w:abstractNumId w:val="27"/>
  </w:num>
  <w:num w:numId="24">
    <w:abstractNumId w:val="4"/>
  </w:num>
  <w:num w:numId="25">
    <w:abstractNumId w:val="28"/>
  </w:num>
  <w:num w:numId="26">
    <w:abstractNumId w:val="20"/>
  </w:num>
  <w:num w:numId="27">
    <w:abstractNumId w:val="25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2"/>
  </w:num>
  <w:num w:numId="33">
    <w:abstractNumId w:val="18"/>
  </w:num>
  <w:num w:numId="34">
    <w:abstractNumId w:val="19"/>
  </w:num>
  <w:num w:numId="35">
    <w:abstractNumId w:val="24"/>
  </w:num>
  <w:num w:numId="36">
    <w:abstractNumId w:val="13"/>
  </w:num>
  <w:num w:numId="37">
    <w:abstractNumId w:val="2"/>
  </w:num>
  <w:num w:numId="38">
    <w:abstractNumId w:val="5"/>
  </w:num>
  <w:num w:numId="39">
    <w:abstractNumId w:val="23"/>
  </w:num>
  <w:num w:numId="40">
    <w:abstractNumId w:val="17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3875"/>
    <w:rsid w:val="000259C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43C8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0DD7"/>
    <w:rsid w:val="001A16D0"/>
    <w:rsid w:val="001A3FEB"/>
    <w:rsid w:val="001A5E30"/>
    <w:rsid w:val="001A6744"/>
    <w:rsid w:val="001B18ED"/>
    <w:rsid w:val="001C59A5"/>
    <w:rsid w:val="001D6710"/>
    <w:rsid w:val="001E3381"/>
    <w:rsid w:val="001E631A"/>
    <w:rsid w:val="001F3BCB"/>
    <w:rsid w:val="001F627D"/>
    <w:rsid w:val="0022752F"/>
    <w:rsid w:val="00230B37"/>
    <w:rsid w:val="00232067"/>
    <w:rsid w:val="00234078"/>
    <w:rsid w:val="002429FF"/>
    <w:rsid w:val="00250DE1"/>
    <w:rsid w:val="002747DA"/>
    <w:rsid w:val="002803BB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2F4F03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0DB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4E85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6062"/>
    <w:rsid w:val="00423701"/>
    <w:rsid w:val="004261E7"/>
    <w:rsid w:val="004277C5"/>
    <w:rsid w:val="0044193B"/>
    <w:rsid w:val="0044574F"/>
    <w:rsid w:val="0045196D"/>
    <w:rsid w:val="004607EA"/>
    <w:rsid w:val="00463B6F"/>
    <w:rsid w:val="004652AD"/>
    <w:rsid w:val="00467A8F"/>
    <w:rsid w:val="0047143D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575"/>
    <w:rsid w:val="004B25D6"/>
    <w:rsid w:val="004B2AFA"/>
    <w:rsid w:val="004B4BBA"/>
    <w:rsid w:val="004B7AAD"/>
    <w:rsid w:val="004C4B2E"/>
    <w:rsid w:val="004D02DE"/>
    <w:rsid w:val="004E22DF"/>
    <w:rsid w:val="004E36E0"/>
    <w:rsid w:val="004F1AED"/>
    <w:rsid w:val="004F5278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4EA0"/>
    <w:rsid w:val="00581E28"/>
    <w:rsid w:val="005852C1"/>
    <w:rsid w:val="00592302"/>
    <w:rsid w:val="00595B6F"/>
    <w:rsid w:val="005A0272"/>
    <w:rsid w:val="005A530A"/>
    <w:rsid w:val="005B2EBE"/>
    <w:rsid w:val="005B3294"/>
    <w:rsid w:val="005C4210"/>
    <w:rsid w:val="005C7157"/>
    <w:rsid w:val="005D1ABC"/>
    <w:rsid w:val="005D2F06"/>
    <w:rsid w:val="005E110B"/>
    <w:rsid w:val="005E2010"/>
    <w:rsid w:val="005E36CB"/>
    <w:rsid w:val="005E6BA1"/>
    <w:rsid w:val="005F5555"/>
    <w:rsid w:val="005F56B4"/>
    <w:rsid w:val="0060370A"/>
    <w:rsid w:val="00605776"/>
    <w:rsid w:val="0062203D"/>
    <w:rsid w:val="006222F9"/>
    <w:rsid w:val="00623EE6"/>
    <w:rsid w:val="00624D84"/>
    <w:rsid w:val="0063147C"/>
    <w:rsid w:val="006335A5"/>
    <w:rsid w:val="006374EA"/>
    <w:rsid w:val="00637561"/>
    <w:rsid w:val="00651532"/>
    <w:rsid w:val="00662439"/>
    <w:rsid w:val="006658C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1E82"/>
    <w:rsid w:val="007A4F0D"/>
    <w:rsid w:val="007A75A0"/>
    <w:rsid w:val="007B0352"/>
    <w:rsid w:val="007B2458"/>
    <w:rsid w:val="007D6A91"/>
    <w:rsid w:val="007D6C5D"/>
    <w:rsid w:val="007D6D6B"/>
    <w:rsid w:val="007E19AE"/>
    <w:rsid w:val="007E1ACF"/>
    <w:rsid w:val="007E570D"/>
    <w:rsid w:val="007E5E08"/>
    <w:rsid w:val="007F016C"/>
    <w:rsid w:val="007F38E5"/>
    <w:rsid w:val="007F5882"/>
    <w:rsid w:val="007F5B06"/>
    <w:rsid w:val="007F72F4"/>
    <w:rsid w:val="00804847"/>
    <w:rsid w:val="008120C8"/>
    <w:rsid w:val="00812282"/>
    <w:rsid w:val="00813FFD"/>
    <w:rsid w:val="00823974"/>
    <w:rsid w:val="00825044"/>
    <w:rsid w:val="00826CC5"/>
    <w:rsid w:val="00830462"/>
    <w:rsid w:val="00831D2E"/>
    <w:rsid w:val="00832F6C"/>
    <w:rsid w:val="008359F3"/>
    <w:rsid w:val="00836EB7"/>
    <w:rsid w:val="00841405"/>
    <w:rsid w:val="008477AE"/>
    <w:rsid w:val="00847BD2"/>
    <w:rsid w:val="00852BC9"/>
    <w:rsid w:val="00853700"/>
    <w:rsid w:val="0086432E"/>
    <w:rsid w:val="00864B2A"/>
    <w:rsid w:val="00864E25"/>
    <w:rsid w:val="00865577"/>
    <w:rsid w:val="008674FC"/>
    <w:rsid w:val="00871F72"/>
    <w:rsid w:val="00873848"/>
    <w:rsid w:val="00881075"/>
    <w:rsid w:val="00881589"/>
    <w:rsid w:val="00896647"/>
    <w:rsid w:val="008A4CFB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22D5"/>
    <w:rsid w:val="00913003"/>
    <w:rsid w:val="00915095"/>
    <w:rsid w:val="00916587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14BD3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1205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2419"/>
    <w:rsid w:val="00B17DC2"/>
    <w:rsid w:val="00B2014C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826"/>
    <w:rsid w:val="00B83078"/>
    <w:rsid w:val="00B8536F"/>
    <w:rsid w:val="00B85AC8"/>
    <w:rsid w:val="00B8700E"/>
    <w:rsid w:val="00B90A13"/>
    <w:rsid w:val="00B9581B"/>
    <w:rsid w:val="00B95F99"/>
    <w:rsid w:val="00B966F3"/>
    <w:rsid w:val="00BA6195"/>
    <w:rsid w:val="00BA726D"/>
    <w:rsid w:val="00BB091E"/>
    <w:rsid w:val="00BB2399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515"/>
    <w:rsid w:val="00C22667"/>
    <w:rsid w:val="00C24EC2"/>
    <w:rsid w:val="00C458C2"/>
    <w:rsid w:val="00C6354E"/>
    <w:rsid w:val="00C70694"/>
    <w:rsid w:val="00C70D9C"/>
    <w:rsid w:val="00C71838"/>
    <w:rsid w:val="00C81C8C"/>
    <w:rsid w:val="00C975F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346"/>
    <w:rsid w:val="00D36871"/>
    <w:rsid w:val="00D647FF"/>
    <w:rsid w:val="00D670D0"/>
    <w:rsid w:val="00D67A79"/>
    <w:rsid w:val="00D80338"/>
    <w:rsid w:val="00D945FC"/>
    <w:rsid w:val="00DA43B7"/>
    <w:rsid w:val="00DA74C4"/>
    <w:rsid w:val="00DB168A"/>
    <w:rsid w:val="00DB220F"/>
    <w:rsid w:val="00DB3D89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E3A"/>
    <w:rsid w:val="00E13320"/>
    <w:rsid w:val="00E2252D"/>
    <w:rsid w:val="00E2444A"/>
    <w:rsid w:val="00E25924"/>
    <w:rsid w:val="00E27941"/>
    <w:rsid w:val="00E37699"/>
    <w:rsid w:val="00E46958"/>
    <w:rsid w:val="00E60A4E"/>
    <w:rsid w:val="00E70CBD"/>
    <w:rsid w:val="00E84E37"/>
    <w:rsid w:val="00EA0E0A"/>
    <w:rsid w:val="00EA2035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0AB5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D20E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E0F6C-BF16-4A7D-8944-515740D9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2018-10-23T09:48:00Z</cp:lastPrinted>
  <dcterms:created xsi:type="dcterms:W3CDTF">2018-11-23T05:56:00Z</dcterms:created>
  <dcterms:modified xsi:type="dcterms:W3CDTF">2018-11-23T05:56:00Z</dcterms:modified>
</cp:coreProperties>
</file>